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289D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 </w:t>
      </w:r>
      <w:hyperlink r:id="rId4" w:tooltip="Классный час" w:history="1">
        <w:r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классных часов</w:t>
        </w:r>
      </w:hyperlink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профилактике </w:t>
      </w:r>
      <w:proofErr w:type="spellStart"/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52EFE669" w14:textId="77777777" w:rsidR="00A17F42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ooltip="1 класс" w:history="1">
        <w:r w:rsidR="00A17F42"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1 класс</w:t>
        </w:r>
      </w:hyperlink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832"/>
        <w:gridCol w:w="3191"/>
      </w:tblGrid>
      <w:tr w:rsidR="00A17F42" w:rsidRPr="008457A6" w14:paraId="43552224" w14:textId="77777777" w:rsidTr="00A17F42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71F0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94C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8CF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17F42" w:rsidRPr="008457A6" w14:paraId="6E765026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8D1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157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я? Какие мы?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C1A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662DEDB9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C74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1CF6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человеческом счастье.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2EA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4AFA0E9E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5B47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0B8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кузнец своего счастья.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D20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50FE5D04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B1B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BB8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«хорошо» и что такое «плохо»?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F6F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125B9154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34E2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FC2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нужны ли правила?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DB4B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13BAA8AA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EEE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CDE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правах человека?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541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1A2F9E4A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54A3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EC4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мы.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0768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E1CB79D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84BC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1BC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– моя крепость.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D51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801C2CF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B6D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F1F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часть своей страны.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139C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F08A6C4" w14:textId="77777777" w:rsidTr="00A17F42">
        <w:trPr>
          <w:trHeight w:val="369"/>
        </w:trPr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584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E79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B4D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</w:tr>
    </w:tbl>
    <w:p w14:paraId="09F2A7A4" w14:textId="77777777" w:rsidR="00A17F42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ooltip="2 класс" w:history="1">
        <w:r w:rsidR="00A17F42"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2 класс</w:t>
        </w:r>
      </w:hyperlink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4832"/>
        <w:gridCol w:w="3191"/>
      </w:tblGrid>
      <w:tr w:rsidR="00A17F42" w:rsidRPr="008457A6" w14:paraId="0C70919A" w14:textId="77777777" w:rsidTr="00A17F42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5EA9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61B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92CD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17F42" w:rsidRPr="008457A6" w14:paraId="154FCE3F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6D3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315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и беззаконие.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FC2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0AC35A6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0B7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F5F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дается один раз.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17F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0706C94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EFC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9FC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неволе (рабство).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22E8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3515D81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3AB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525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я думаю по-другому…»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D79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0A5A493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C05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45A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имя и гражданство.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B570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67BDC55B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73B6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810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в котором я живу.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188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4519B486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329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82D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Беда может случиться с каждым.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F2E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14DA1EF7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4C2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934F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от дискриминации.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5F9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199492DB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ADE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CF1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для всех и все для одного.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35A1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B34EF8C" w14:textId="77777777" w:rsidTr="00A17F42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2954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B33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D4F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</w:tr>
    </w:tbl>
    <w:p w14:paraId="38D6D16F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школьники приобретают:</w:t>
      </w:r>
    </w:p>
    <w:p w14:paraId="242D67A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</w:t>
      </w:r>
    </w:p>
    <w:p w14:paraId="7CEEC483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независимого мышления, критического осмысления и выработки суждений, основанных на моральных ценностях.</w:t>
      </w:r>
    </w:p>
    <w:p w14:paraId="6EF5DB09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</w:t>
      </w:r>
    </w:p>
    <w:p w14:paraId="68E0D570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достигать гармонию между «Я» каждого ученика и «МЫ», под которым подразумеваем школьное братство, причастность ко всем россиянам, людям.</w:t>
      </w:r>
    </w:p>
    <w:p w14:paraId="14691C8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навыки:</w:t>
      </w:r>
    </w:p>
    <w:p w14:paraId="1F793886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ребенок, успешно взаимодействующий в </w:t>
      </w:r>
      <w:hyperlink r:id="rId7" w:tooltip="Колл" w:history="1">
        <w:r w:rsidRPr="008457A6">
          <w:rPr>
            <w:rFonts w:ascii="Times New Roman" w:eastAsia="Times New Roman" w:hAnsi="Times New Roman" w:cs="Times New Roman"/>
            <w:color w:val="216FDB"/>
            <w:sz w:val="24"/>
            <w:szCs w:val="24"/>
            <w:lang w:eastAsia="ru-RU"/>
          </w:rPr>
          <w:t>коллективе</w:t>
        </w:r>
      </w:hyperlink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7A245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ребенок, противостоящий нетолерантным отношениям;</w:t>
      </w:r>
    </w:p>
    <w:p w14:paraId="50D168F6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адаптированный ребенок.</w:t>
      </w:r>
    </w:p>
    <w:p w14:paraId="5E36EEC4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E3C7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6B51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ED5E6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93BD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7316B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C1BBB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6CF9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B0BC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02447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FDE7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F410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0ADB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71C7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B3081" w14:textId="77777777" w:rsidR="008457A6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Тематика </w:t>
      </w:r>
      <w:hyperlink r:id="rId8" w:tooltip="Классный час" w:history="1">
        <w:r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классных часов</w:t>
        </w:r>
      </w:hyperlink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профилактике </w:t>
      </w:r>
      <w:proofErr w:type="spellStart"/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0CB47E29" w14:textId="01858FB7" w:rsidR="00A17F42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ooltip="3 класс" w:history="1">
        <w:r w:rsidR="00A17F42"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3 класс</w:t>
        </w:r>
      </w:hyperlink>
    </w:p>
    <w:p w14:paraId="0358A7B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толерантных отношений между детьми, развитие желания становиться лучше, самосовершенствоваться.</w:t>
      </w:r>
    </w:p>
    <w:p w14:paraId="7B27C404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3F97BCCC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уважение к себе, сверстникам и старшим;</w:t>
      </w:r>
      <w:r w:rsidRPr="008457A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14:paraId="3B32B4F4" w14:textId="77777777" w:rsidR="00A17F42" w:rsidRPr="008457A6" w:rsidRDefault="00A17F42" w:rsidP="008457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  <w:t>лама</w:t>
      </w:r>
    </w:p>
    <w:p w14:paraId="2354BC20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терпимо относиться к особенностям поведения людей;</w:t>
      </w:r>
    </w:p>
    <w:p w14:paraId="04C1D60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стремление оказывать помощь и быть готовым ее принять;</w:t>
      </w:r>
    </w:p>
    <w:p w14:paraId="1B3D233D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воспитанию у детей доброты и отзывчивости, развитию гуманистического, патриотического отношения к народу, к стране.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6716"/>
        <w:gridCol w:w="1766"/>
      </w:tblGrid>
      <w:tr w:rsidR="00A17F42" w:rsidRPr="008457A6" w14:paraId="05EA3C6B" w14:textId="77777777" w:rsidTr="00A17F42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9A5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40B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68CD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17F42" w:rsidRPr="008457A6" w14:paraId="5C4E8DC8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945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7B5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равнодушии и добре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7E4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FA6E779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096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5C6D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Совесть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C1A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C313D59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1BE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F61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 познается в беде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A38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177FAA0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47DD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BC8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Душа народа к добру зовет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7FA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BFB94BB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6796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735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дисциплинированным?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257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5C07E6AE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5BAD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0CD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придерживаюсь правил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979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EC7C61A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9851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A21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сочувствовать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306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4A5A38B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9AA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3DB6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Нужны ли любовь и внимание?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816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414BB98B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FAB6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E9E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правах ребенка (интеллектуальный марафон)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5DE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1BDE61E7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D3A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A66F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164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3D5EADCA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школьники приобретают:</w:t>
      </w:r>
    </w:p>
    <w:p w14:paraId="743DF42C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</w:t>
      </w:r>
    </w:p>
    <w:p w14:paraId="07CD3B5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любовь и забота взрослых не сводится к исполнению всех желаний и вседозволенности;</w:t>
      </w:r>
    </w:p>
    <w:p w14:paraId="676B3088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дети имеют равные права и должны уважать и соблюдать права других;</w:t>
      </w:r>
    </w:p>
    <w:p w14:paraId="1631B1C4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поступки, уважающие, защищающие права человека, - хорошие поступки и, наоборот, поступки, нарушающие права человека, - плохие.</w:t>
      </w:r>
    </w:p>
    <w:p w14:paraId="0B7D7650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</w:t>
      </w:r>
    </w:p>
    <w:p w14:paraId="673080D3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поступок человека с точки зрения права;</w:t>
      </w:r>
    </w:p>
    <w:p w14:paraId="4ACB0D79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свое поведение, базируясь на понятии «соблюдение прав человека»;</w:t>
      </w:r>
    </w:p>
    <w:p w14:paraId="6AD0A73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помощь и быть готовым ее принять;</w:t>
      </w:r>
    </w:p>
    <w:p w14:paraId="61AC7F30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терпимо относиться к особенностям поведения людей.</w:t>
      </w:r>
    </w:p>
    <w:p w14:paraId="31983EE9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и слышать; сочувствовать, сопереживать</w:t>
      </w:r>
    </w:p>
    <w:p w14:paraId="300DFC3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603A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897C4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910A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CD90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EAE1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0F1F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FCD5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FC6D6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7071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30BE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59D2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D791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433D3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3F31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9E2B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20EC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24EC1" w14:textId="492AE5E3" w:rsidR="00A17F42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ooltip="4 класс" w:history="1">
        <w:r w:rsidR="00A17F42"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4 класс</w:t>
        </w:r>
      </w:hyperlink>
      <w:r w:rsidR="00A17F42"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2B842159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умения конструктивно вести себя во время конфликта, завершать его справедливо и без насилия, расширить представления детей о правах человека.</w:t>
      </w:r>
    </w:p>
    <w:p w14:paraId="07002801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C0B6B95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условия для формирования в классе атмосферы дружбы, </w:t>
      </w:r>
      <w:hyperlink r:id="rId11" w:tooltip="Взаимопонимание" w:history="1">
        <w:r w:rsidRPr="008457A6">
          <w:rPr>
            <w:rFonts w:ascii="Times New Roman" w:eastAsia="Times New Roman" w:hAnsi="Times New Roman" w:cs="Times New Roman"/>
            <w:color w:val="216FDB"/>
            <w:sz w:val="24"/>
            <w:szCs w:val="24"/>
            <w:lang w:eastAsia="ru-RU"/>
          </w:rPr>
          <w:t>взаимопонимания</w:t>
        </w:r>
      </w:hyperlink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поддержки;</w:t>
      </w:r>
    </w:p>
    <w:p w14:paraId="4D2AF5F7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умения действовать сообразно полученным нравственным знаниям в реальных жизненных ситуациях;</w:t>
      </w:r>
    </w:p>
    <w:p w14:paraId="042ADF79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качества, от которых зависит культура поведения;</w:t>
      </w:r>
    </w:p>
    <w:p w14:paraId="7BCBD728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помочь детям осознать значение труда и отдыха для человека.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6716"/>
        <w:gridCol w:w="1766"/>
      </w:tblGrid>
      <w:tr w:rsidR="00A17F42" w:rsidRPr="008457A6" w14:paraId="60CCC6EF" w14:textId="77777777" w:rsidTr="00A17F42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0E3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66F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BA3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17F42" w:rsidRPr="008457A6" w14:paraId="545C07D3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B69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06FD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нужны ли правила?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F6B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3DFADAC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03B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6A0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ООН и Всеобщая декларация прав человека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8E7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4208AFB7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60B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613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ООН по правам ребенка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69E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6A32F70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CF6D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818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– один для всех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1EB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4AFA2548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FABF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DE4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Честь и репутация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CCD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67E0410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23A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B2F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выбора: где жить и с кем жить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C5EC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F98EBF5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C3F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833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F20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C63747E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E1A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BB9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 труд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282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F21AB71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9054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3AC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 право достойно жить. Хочу быть образованным и культурным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D6E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C523CEA" w14:textId="77777777" w:rsidTr="00A17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D3E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6A0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821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39F7BC64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школьники приобретают:</w:t>
      </w:r>
    </w:p>
    <w:p w14:paraId="70032AE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</w:t>
      </w:r>
    </w:p>
    <w:p w14:paraId="4492EE29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люди равны в своих правах и равны перед законом;</w:t>
      </w:r>
    </w:p>
    <w:p w14:paraId="53C784E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Всеобщая декларация прав человека, когда и зачем она принята, ее содержание;</w:t>
      </w:r>
    </w:p>
    <w:p w14:paraId="28430609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права и обязанности имеют взаимную связь;</w:t>
      </w:r>
    </w:p>
    <w:p w14:paraId="2E4B58D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прав невозможно без соблюдения условий для свободного и полноценного </w:t>
      </w:r>
      <w:hyperlink r:id="rId12" w:tooltip="Развитие ребенка" w:history="1">
        <w:r w:rsidRPr="008457A6">
          <w:rPr>
            <w:rFonts w:ascii="Times New Roman" w:eastAsia="Times New Roman" w:hAnsi="Times New Roman" w:cs="Times New Roman"/>
            <w:color w:val="216FDB"/>
            <w:sz w:val="24"/>
            <w:szCs w:val="24"/>
            <w:lang w:eastAsia="ru-RU"/>
          </w:rPr>
          <w:t>развития ребенка</w:t>
        </w:r>
      </w:hyperlink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9D0F12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</w:t>
      </w:r>
    </w:p>
    <w:p w14:paraId="7357F7E2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оперировать терминами и формулировками;</w:t>
      </w:r>
    </w:p>
    <w:p w14:paraId="10CD8AD9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отставать свое мнение, используя доказательства, ссылаясь на статьи основополагающих документов;</w:t>
      </w:r>
    </w:p>
    <w:p w14:paraId="3854501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различные ситуации с точки зрения соответствия положениям «Декларации и конвенции по правам ребенка;</w:t>
      </w:r>
    </w:p>
    <w:p w14:paraId="15926BF6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действовать сообразно полученным нравственным знаниям в реальных жизненных ситуациях;</w:t>
      </w:r>
    </w:p>
    <w:p w14:paraId="2D4486C6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значение труда и отдыха человека.</w:t>
      </w:r>
    </w:p>
    <w:p w14:paraId="38F31B91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навыки:</w:t>
      </w:r>
    </w:p>
    <w:p w14:paraId="61756802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определенных правил в поведении, деятельности;</w:t>
      </w:r>
    </w:p>
    <w:p w14:paraId="702408DD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закона в школе;</w:t>
      </w:r>
    </w:p>
    <w:p w14:paraId="3174F4F5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общественно-полезный труд.</w:t>
      </w:r>
    </w:p>
    <w:p w14:paraId="55C441E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54BC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AA5C7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3EBF7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4769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3B57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1ED54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8BE9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0A5C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78A25" w14:textId="77777777" w:rsidR="008457A6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 </w:t>
      </w:r>
      <w:hyperlink r:id="rId13" w:tooltip="Классный час" w:history="1">
        <w:r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классных часов</w:t>
        </w:r>
      </w:hyperlink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профилактике </w:t>
      </w:r>
      <w:proofErr w:type="spellStart"/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6EE6196B" w14:textId="60916BC7" w:rsidR="00A17F42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ooltip="5 класс" w:history="1">
        <w:r w:rsidR="00A17F42"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5 класс</w:t>
        </w:r>
      </w:hyperlink>
    </w:p>
    <w:p w14:paraId="0C6A037A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 подростков терпимого отношения к себе и к окружающим, независимо от личностных особенностей, убеждений, этнической принадлежности.</w:t>
      </w:r>
    </w:p>
    <w:p w14:paraId="5A141E7C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50E2599B" w14:textId="77777777" w:rsidR="00A17F42" w:rsidRPr="008457A6" w:rsidRDefault="00A17F42" w:rsidP="008457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понятиями «толерантность», «толерантная личность»; Обсудить проявление толерантности и нетерпимости в обществе; Развить чувства собственного достоинства и умения уважать достоинства других; Учить осознавать многообразие проявлений личности каждого участника в групповом взаимодействии; Развить способности к самоанализу, самопознанию, навыков ведения позитивного диалога о самом себе.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6310"/>
        <w:gridCol w:w="2083"/>
      </w:tblGrid>
      <w:tr w:rsidR="00A17F42" w:rsidRPr="008457A6" w14:paraId="30B7F145" w14:textId="77777777" w:rsidTr="00A17F42"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71F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D93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AF8C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17F42" w:rsidRPr="008457A6" w14:paraId="42C93C73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B64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0C2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толерантность?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BF2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EB67349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E17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7C5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Эмблема толерантности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842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A231786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63F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567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Черты толерантной личности. Чем отличается толерантная личность от </w:t>
            </w:r>
            <w:proofErr w:type="spellStart"/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интолерантной</w:t>
            </w:r>
            <w:proofErr w:type="spellEnd"/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F05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AF6771F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38B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C40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группа: толерантность к себе. Чувство собственного достоинства.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625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9793FEB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4B4D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B122D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группа: толерантность к себе и другим.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4E8F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63F3D0A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E71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83E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Толерантное общение.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C67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22AD75D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993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066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к другим: разные миры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F19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5FD8DDC7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FCC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1363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к другим: неведомые миры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A3F3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5E6D2D5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0F43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6C9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к другим: учимся сочувствию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27E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54ADAC31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050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BA9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96B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25B3B91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школьники приобретают:</w:t>
      </w:r>
    </w:p>
    <w:p w14:paraId="7AD10A76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 п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онятие «толерантность», особенности толерантной и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интолерантной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личности, знания своих способностей, личностных черт; причины и следствия непонимания, возникающего в результате взаимодействия человека с представителями других культур.</w:t>
      </w:r>
    </w:p>
    <w:p w14:paraId="408B3FE9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 о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тличать толерантного человека от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интолерантного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умение показать, как отношение к себе связано с толерантностью к другим; какими способами можно сделать общение толерантным.</w:t>
      </w:r>
    </w:p>
    <w:p w14:paraId="391FAEFA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толерантной личности; толерантное общение; успешное взаимодействие с представителями другой культуры.</w:t>
      </w:r>
    </w:p>
    <w:p w14:paraId="4C2325A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C12D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4556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4D51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214C4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204E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9EE1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62C6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75DC6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311E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47A8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E837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C5A2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5B14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5141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3E15B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782E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DC5CB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B960C" w14:textId="77777777" w:rsidR="008457A6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 </w:t>
      </w:r>
      <w:hyperlink r:id="rId15" w:tooltip="Классный час" w:history="1">
        <w:r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классных часов</w:t>
        </w:r>
      </w:hyperlink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профилактике </w:t>
      </w:r>
      <w:proofErr w:type="spellStart"/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0F8884CA" w14:textId="4E19D430" w:rsidR="00A17F42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ooltip="6 класс" w:history="1">
        <w:r w:rsidR="00A17F42"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6 класс</w:t>
        </w:r>
      </w:hyperlink>
    </w:p>
    <w:p w14:paraId="035AF64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социального интеллекта подростков, повышение самооценки через получение позитивной обратной связи и поддержки от группы, развитие способности к эмпатии, сочувствию, сопереживанию.</w:t>
      </w:r>
    </w:p>
    <w:p w14:paraId="53A7B54C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63E30FD4" w14:textId="77777777" w:rsidR="00A17F42" w:rsidRPr="008457A6" w:rsidRDefault="00A17F42" w:rsidP="008457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рефлексии подростков путем обращения к проективным формам и обратной связи от одноклассников; Развитие групповой сплоченности; Создание условий для развития позитивного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самоотношения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 Создание условий для развития эмпатии в игровых моделях межличностного взаимодействия.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6310"/>
        <w:gridCol w:w="2083"/>
      </w:tblGrid>
      <w:tr w:rsidR="00A17F42" w:rsidRPr="008457A6" w14:paraId="52A97D31" w14:textId="77777777" w:rsidTr="00A17F42"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3357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632CD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7BAE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17F42" w:rsidRPr="008457A6" w14:paraId="3DA913D8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9BC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755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знаю о себе? Моей уникальное «Я»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400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CE49AB5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292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7A6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глазами других.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A49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4E34ED04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DC9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F11C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достоинства и недостатки.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9051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1B35042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8BF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86B7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«плюсы» и «минусы» со стороны.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6B3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126E09B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A77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DED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превратить недостатки в достоинства?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EAB1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5E28593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842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CBD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«полезные» и «вредные».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314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421326B3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0EB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C37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Злость и агрессия.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B56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19F640F2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806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1EC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эмпатия?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7871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6E2CBFED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314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C139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Эмпатия в действии.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F35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46B9ACF" w14:textId="77777777" w:rsidTr="00A17F42"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C71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3E5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1043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4F1EAF18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школьники приобретают:</w:t>
      </w:r>
    </w:p>
    <w:p w14:paraId="673018E3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собственный «Я-образ»; польза и вред эмоций; понятие «эмпатия».</w:t>
      </w:r>
    </w:p>
    <w:p w14:paraId="3B37AF41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самоанализ собственных достоинств и недостатков, определение своего уровня эмпатии.</w:t>
      </w:r>
    </w:p>
    <w:p w14:paraId="624B34F1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навыки: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внимательное отношение к другому человеку, взаимодействие в группе.</w:t>
      </w:r>
    </w:p>
    <w:p w14:paraId="080968D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1742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D9CB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46EE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A9DA7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58D6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A523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CC03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9EB2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02C8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7778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68F13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DD62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F610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D2AE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C73A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C6B0B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B3E3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8D52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3D55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C1246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A7D0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E53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3C32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6E2B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8DFA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865A0" w14:textId="77777777" w:rsidR="008457A6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 </w:t>
      </w:r>
      <w:hyperlink r:id="rId17" w:tooltip="Классный час" w:history="1">
        <w:r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классных часов</w:t>
        </w:r>
      </w:hyperlink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профилактике </w:t>
      </w:r>
      <w:proofErr w:type="spellStart"/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7A3AE3B4" w14:textId="54349585" w:rsidR="00A17F42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ooltip="7 класс" w:history="1">
        <w:r w:rsidR="00A17F42"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7 класс</w:t>
        </w:r>
      </w:hyperlink>
    </w:p>
    <w:p w14:paraId="403E6EA5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Способствовать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повышению уровня толерантности у учащихся</w:t>
      </w:r>
    </w:p>
    <w:p w14:paraId="36278C54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63F4AEF" w14:textId="77777777" w:rsidR="00A17F42" w:rsidRPr="008457A6" w:rsidRDefault="00A17F42" w:rsidP="0084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умения слышать и слушать. Воспитание чувства коллективизма.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7044"/>
        <w:gridCol w:w="1800"/>
      </w:tblGrid>
      <w:tr w:rsidR="00A17F42" w:rsidRPr="008457A6" w14:paraId="14AA45FC" w14:textId="77777777" w:rsidTr="00A17F42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733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D36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DD8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17F42" w:rsidRPr="008457A6" w14:paraId="2604837F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820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2A3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себе?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7B05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5236260D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781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C620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«Добрым быть совсем не просто»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A247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EEC3BD6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E906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699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 и чувства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F6D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410DEEDC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42E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C8B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«Чувствовать рядом с собой человека»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14E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74D367BC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3AF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4BA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умение общаться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20A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B9D5585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7DD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C77A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этикета и искусства общения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69B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C721A58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801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FC1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стать лучше?»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393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1221333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95A0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203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ли управлять своими эмоциями?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08B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7F42" w:rsidRPr="008457A6" w14:paraId="31AE9211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404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B8D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C9C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112672CA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школьни</w:t>
      </w:r>
      <w:bookmarkStart w:id="0" w:name="_GoBack"/>
      <w:bookmarkEnd w:id="0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приобретают</w:t>
      </w:r>
    </w:p>
    <w:p w14:paraId="0B0E7658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толерантности общения, терпения и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терпепимости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DEC1F8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своего собеседника, уважать.</w:t>
      </w:r>
    </w:p>
    <w:p w14:paraId="30C4232F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различные ситуации, которые могут привести к конфликту.</w:t>
      </w:r>
    </w:p>
    <w:p w14:paraId="372D4E04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968E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9634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59A7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A1402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3DE7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ABAE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42F3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4CC6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C406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8E3F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4154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1A31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5AC0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E772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2E80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A53F6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F9BA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F8D3B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9B2C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FA4D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7FE4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743D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0D2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A8B7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669C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34E7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8B764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686A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821F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6185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F7E44" w14:textId="171D531F" w:rsidR="008457A6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 </w:t>
      </w:r>
      <w:hyperlink r:id="rId19" w:tooltip="Классный час" w:history="1">
        <w:r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классных часов</w:t>
        </w:r>
      </w:hyperlink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 профилактике </w:t>
      </w:r>
      <w:proofErr w:type="spellStart"/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8- 9 классах</w:t>
      </w:r>
    </w:p>
    <w:p w14:paraId="6F867E9D" w14:textId="4CACE550" w:rsidR="00A17F42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tooltip="8 класс" w:history="1">
        <w:r w:rsidR="00A17F42"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>8 класс</w:t>
        </w:r>
      </w:hyperlink>
    </w:p>
    <w:p w14:paraId="15B44440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Способствовать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становлению толерантной личности.</w:t>
      </w:r>
    </w:p>
    <w:p w14:paraId="3FAAFE6D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1DEF77C3" w14:textId="77777777" w:rsidR="00A17F42" w:rsidRPr="008457A6" w:rsidRDefault="00A17F42" w:rsidP="0084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эстетических качеств. Воспитание уважительного отношения к окружающим.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7044"/>
        <w:gridCol w:w="1800"/>
      </w:tblGrid>
      <w:tr w:rsidR="00A17F42" w:rsidRPr="008457A6" w14:paraId="1C8D5394" w14:textId="77777777" w:rsidTr="00A17F42"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2375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446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BD1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17F42" w:rsidRPr="008457A6" w14:paraId="2A8853BE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07F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84B6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наши способности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242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56C5CE9C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1719F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0B33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тесты (психологи)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E46C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086E11FF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42C8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52E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человека?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EDD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D94AD65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22A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314B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«Будьте добрыми и человечными»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2CED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2DBD523A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DF8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E2E1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мир вокруг меня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AA01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12C7807D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83ECE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4677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ситуации (с психологами) тренинг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3713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4DF57260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F1D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7E1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гуманизм?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4E24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7F42" w:rsidRPr="008457A6" w14:paraId="3FF99A86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A8A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48C9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Гуманизм и его проявление в </w:t>
            </w:r>
            <w:hyperlink r:id="rId21" w:tooltip="Художественная литература" w:history="1">
              <w:r w:rsidRPr="008457A6">
                <w:rPr>
                  <w:rFonts w:ascii="Times New Roman" w:eastAsia="Times New Roman" w:hAnsi="Times New Roman" w:cs="Times New Roman"/>
                  <w:color w:val="216FDB"/>
                  <w:sz w:val="24"/>
                  <w:szCs w:val="24"/>
                  <w:lang w:eastAsia="ru-RU"/>
                </w:rPr>
                <w:t>художественной литературе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4EB8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7F42" w:rsidRPr="008457A6" w14:paraId="0D2DBACA" w14:textId="77777777" w:rsidTr="00A17F42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CA90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CE5E2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BD455" w14:textId="77777777" w:rsidR="00A17F42" w:rsidRPr="008457A6" w:rsidRDefault="00A17F42" w:rsidP="00845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14:paraId="263579C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8D529B" w14:textId="77777777" w:rsidR="008457A6" w:rsidRP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tooltip="11 класс" w:history="1">
        <w:proofErr w:type="gramStart"/>
        <w:r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 xml:space="preserve">9 </w:t>
        </w:r>
        <w:r w:rsidRPr="008457A6">
          <w:rPr>
            <w:rFonts w:ascii="Times New Roman" w:eastAsia="Times New Roman" w:hAnsi="Times New Roman" w:cs="Times New Roman"/>
            <w:b/>
            <w:bCs/>
            <w:color w:val="216FDB"/>
            <w:sz w:val="24"/>
            <w:szCs w:val="24"/>
            <w:lang w:eastAsia="ru-RU"/>
          </w:rPr>
          <w:t xml:space="preserve"> класс</w:t>
        </w:r>
        <w:proofErr w:type="gramEnd"/>
      </w:hyperlink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372"/>
        <w:gridCol w:w="3191"/>
      </w:tblGrid>
      <w:tr w:rsidR="008457A6" w:rsidRPr="008457A6" w14:paraId="5B24B287" w14:textId="77777777" w:rsidTr="003B59FA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6EE90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AD4F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5C83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457A6" w:rsidRPr="008457A6" w14:paraId="77D5D843" w14:textId="77777777" w:rsidTr="003B59FA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D3F1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7CE5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любовь – моя звезда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4DCF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8457A6" w:rsidRPr="008457A6" w14:paraId="783EA4DB" w14:textId="77777777" w:rsidTr="003B59FA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668EA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CC78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мне обо мне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1446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8457A6" w:rsidRPr="008457A6" w14:paraId="2C02580B" w14:textId="77777777" w:rsidTr="003B59FA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6730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5934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дорога к себе и другим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105A4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8457A6" w:rsidRPr="008457A6" w14:paraId="5E525973" w14:textId="77777777" w:rsidTr="003B59FA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7463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E45E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человека. Человек среди людей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69AED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457A6" w:rsidRPr="008457A6" w14:paraId="7F7BF97F" w14:textId="77777777" w:rsidTr="003B59FA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8B70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8086D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Толерантность и межнациональные отношения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8150A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8457A6" w:rsidRPr="008457A6" w14:paraId="120DF494" w14:textId="77777777" w:rsidTr="003B59FA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F674F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B2A60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«Отцы и дети» в современном обществе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57533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8457A6" w:rsidRPr="008457A6" w14:paraId="2FC7774E" w14:textId="77777777" w:rsidTr="003B59FA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9D72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E36D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отвечаю за свои поступки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18B3D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8457A6" w:rsidRPr="008457A6" w14:paraId="0DBC6BA8" w14:textId="77777777" w:rsidTr="003B59FA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C481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7422F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отрекаются любя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2DD31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8457A6" w:rsidRPr="008457A6" w14:paraId="056428CB" w14:textId="77777777" w:rsidTr="003B59FA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D11E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3182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мы родом из детства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1841" w14:textId="77777777" w:rsidR="008457A6" w:rsidRPr="008457A6" w:rsidRDefault="008457A6" w:rsidP="003B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14:paraId="2E639F3E" w14:textId="270C8420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школьники приобретают</w:t>
      </w:r>
    </w:p>
    <w:p w14:paraId="3EE0C86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милосердие, сострадание, гуманизм.</w:t>
      </w:r>
    </w:p>
    <w:p w14:paraId="507581D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термины нравственного характера. Умение объяснять и аргументировать свою позицию, свою точку зрения.</w:t>
      </w:r>
    </w:p>
    <w:p w14:paraId="4704090D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навыки: 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диспутах, спорах, диалогах.</w:t>
      </w:r>
    </w:p>
    <w:p w14:paraId="10586AB3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DC04AE" w14:textId="606617C0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занятий в 9 КЛАСС</w:t>
      </w:r>
      <w:r w:rsid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14:paraId="13AC293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нравственных качеств личности школьника для практической деятельности познания, ориентации в окружающем мире.</w:t>
      </w:r>
    </w:p>
    <w:p w14:paraId="4EB681BE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A9C3C0A" w14:textId="77777777" w:rsidR="00A17F42" w:rsidRPr="008457A6" w:rsidRDefault="00A17F42" w:rsidP="0084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Освоение школьниками этических понятий, формирования познавательного интереса к этическому знанию, основам этической культуры. Развитие способности к толерантному общению, к конструктивному взаимодействию с представителями социума независимо от их принадлежности и мировоззрения.</w:t>
      </w:r>
    </w:p>
    <w:p w14:paraId="66B81DE7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классных часов:</w:t>
      </w:r>
    </w:p>
    <w:p w14:paraId="406011B1" w14:textId="77777777" w:rsidR="00A17F42" w:rsidRPr="008457A6" w:rsidRDefault="00A17F42" w:rsidP="00845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разум – основа моего поведения, а мое сердце – мой закон. Прекрасно там, где бывает милосердие. Жизнь как познание добра. Как бороться с конфликтами. Стремление к счастью – закон жизни. Всему начало – любовь… Нравственный закон внутри каждого. 9. Будущая жизнь – завтрашний день жизни настоящей.</w:t>
      </w:r>
    </w:p>
    <w:p w14:paraId="409386EC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Всего: 9 часов</w:t>
      </w:r>
    </w:p>
    <w:p w14:paraId="76ABDA7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школьники приобретают:</w:t>
      </w:r>
    </w:p>
    <w:p w14:paraId="39E99D37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Знания: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расширение и углубление нравственных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занинй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2411C9F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же есть добро и зло, благо, справедливость;</w:t>
      </w:r>
    </w:p>
    <w:p w14:paraId="26F3F134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означают честь, совесть, долг, свобода;</w:t>
      </w:r>
    </w:p>
    <w:p w14:paraId="777931E0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разобраться в таких категориях как любовь, дружба, счастье;</w:t>
      </w:r>
    </w:p>
    <w:p w14:paraId="7F7B6458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чем смысл жизни, и что считать идеалом?</w:t>
      </w:r>
    </w:p>
    <w:p w14:paraId="3BC57B7B" w14:textId="77777777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 и навыки</w:t>
      </w: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нравственное развитие учащихся, выраженное в восприятии жизнь и другого человека как наивысшей ценности, проявлении доброжелательности и уважения к другому, чувстве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эмпании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ответственности за слова и поступки, чувстве собственного достоинства; стремлении к самоопределению, самосовершенствованию, самовоспитанию.</w:t>
      </w:r>
    </w:p>
    <w:p w14:paraId="677246F4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71CF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58CD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F6BF5B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20134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AAC23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4F95E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CEE36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CE76B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F56C43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07004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094AC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DD9E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DD281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3F911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31947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E164E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D9673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C4666D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AF324A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D9498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1F955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A1F171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0E433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E63C4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FCB76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9CB426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18171C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46FDA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398F3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A8C5D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F063F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293765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5F580B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5669FF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802E72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4EFAC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B43CA9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DE235E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819DE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EA0B13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AB6F58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3BE393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B894B6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F62400" w14:textId="77777777" w:rsidR="008457A6" w:rsidRDefault="008457A6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DF2A6F" w14:textId="472DF3FE" w:rsidR="00A17F42" w:rsidRPr="008457A6" w:rsidRDefault="00A17F42" w:rsidP="008457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14:paraId="226B90D5" w14:textId="77777777" w:rsidR="00BF4F50" w:rsidRPr="008457A6" w:rsidRDefault="00A17F42" w:rsidP="00845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Антонов школьникам о Всеобщей декларации прав человека. М.: Вита-Пресс, 1997 г.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Бескоровойная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книга </w:t>
      </w:r>
      <w:hyperlink r:id="rId23" w:tooltip="Классные руководители" w:history="1">
        <w:r w:rsidRPr="008457A6">
          <w:rPr>
            <w:rFonts w:ascii="Times New Roman" w:eastAsia="Times New Roman" w:hAnsi="Times New Roman" w:cs="Times New Roman"/>
            <w:color w:val="216FDB"/>
            <w:sz w:val="24"/>
            <w:szCs w:val="24"/>
            <w:shd w:val="clear" w:color="auto" w:fill="FFFFFF"/>
            <w:lang w:eastAsia="ru-RU"/>
          </w:rPr>
          <w:t>классного руководителя</w:t>
        </w:r>
      </w:hyperlink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8,9,10,11 классов – Ростов/ и Д: издательство «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Деникс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2002 г. , . Содержание и методика этических бесед с младшими школьниками. М. «Просвещение», 1985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.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Азбука права. Волгоград. «Учитель», 2005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,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Калинина этических бесед с младшими школьниками. И., 1985 Всеобщая декларация прав человека. 1948 г. Декларация прав ребенка. 1959 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.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Начальная школа от А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Я. Ростов –на-Дону. «Феникс». 2006. Журналы: Директор школы. 2002 №4. Внешкольник. 2002. №6, Классный руководи№6, 2003 №3, 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2002.№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6, 2005 №3. Закон РФ «Об образовании». М., 1992. Культура и духовность// Вопросы философии. 1996. №2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,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 Азбука нравственного воспитания. М.: «Просвещение». Конвенция ООН по правам ребенка, 1990 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,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 Селиванова ? Воспитание… Воспитание! М., 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2002 ,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Песталоцци наследие. М., 1988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.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воспитать настоящего человека. М. «Педагогика», 1990.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Свадковский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воспитание. М., 1997. Ориентация младших школьников на нравственные ценности// Начальная школа. 1997. №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5 ,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 Шарова в мире с самим собой и другими: тренинг толерантности. Изд. 2-е. М., 2001 Степанова руководителю о классном часе. М., 2002. Строганова часы, беседы для младших школьников и подростков (воспитание толерантности). М.: Педагогическое общество России. 2006. Сухомлинский власть коллектива. М., 1975. Справочник классного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руководиклассы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)/ Под ред. – М. 2005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,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 Воспитание первый класс. Минск. «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Интерпрессервис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2002. ,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 Воспитание второй класс. Минск. «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Интерпрессервис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2003. .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Организация воспитания младших школьников. М. «Просвещение», 2003.\ Марченкова милосердия у детей// Начальная школа. 2000 №5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.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С. Права ребенка. М.: Вита-Пресс, 2002 г.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Шеншурина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этической культуры. Книга для учителя. – М: ГИЦ «ВЛАДОС», 1999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Щуркова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школьной жизни. М., 2000 </w:t>
      </w:r>
      <w:proofErr w:type="spellStart"/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Щуркова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Новый взгляд с позиции культуры. М., 1997 </w:t>
      </w:r>
      <w:proofErr w:type="spell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Щуркова</w:t>
      </w:r>
      <w:proofErr w:type="spell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жизни, достойный человека, и его формирование у школьника. Смоленск., 1995 Философский словарь. М., </w:t>
      </w:r>
      <w:proofErr w:type="gramStart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1997 .</w:t>
      </w:r>
      <w:proofErr w:type="gramEnd"/>
      <w:r w:rsidRPr="00845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Нравственное воспитание школьника. М. «Просвещение», 1983.</w:t>
      </w:r>
    </w:p>
    <w:sectPr w:rsidR="00BF4F50" w:rsidRPr="0084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F31"/>
    <w:rsid w:val="008457A6"/>
    <w:rsid w:val="00A17F42"/>
    <w:rsid w:val="00BF4F50"/>
    <w:rsid w:val="00E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9DFF"/>
  <w15:docId w15:val="{A6B32832-FB94-4414-A516-D49F6B97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5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7F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88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48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1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714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7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3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32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092956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592045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695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29666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1134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87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15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6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0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28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5526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3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760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582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3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8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9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306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6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22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287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70832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660568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01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412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597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0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955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7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41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45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184071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6083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2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980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66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lassnij_chas/" TargetMode="External"/><Relationship Id="rId13" Type="http://schemas.openxmlformats.org/officeDocument/2006/relationships/hyperlink" Target="https://pandia.ru/text/category/klassnij_chas/" TargetMode="External"/><Relationship Id="rId18" Type="http://schemas.openxmlformats.org/officeDocument/2006/relationships/hyperlink" Target="https://pandia.ru/text/category/7_klas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hudozhestvennaya_literatura/" TargetMode="External"/><Relationship Id="rId7" Type="http://schemas.openxmlformats.org/officeDocument/2006/relationships/hyperlink" Target="https://pandia.ru/text/category/koll/" TargetMode="External"/><Relationship Id="rId12" Type="http://schemas.openxmlformats.org/officeDocument/2006/relationships/hyperlink" Target="https://pandia.ru/text/category/razvitie_rebenka/" TargetMode="External"/><Relationship Id="rId17" Type="http://schemas.openxmlformats.org/officeDocument/2006/relationships/hyperlink" Target="https://pandia.ru/text/category/klassnij_cha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6_klass/" TargetMode="External"/><Relationship Id="rId20" Type="http://schemas.openxmlformats.org/officeDocument/2006/relationships/hyperlink" Target="https://pandia.ru/text/category/8_klass/" TargetMode="Externa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_klass/" TargetMode="External"/><Relationship Id="rId11" Type="http://schemas.openxmlformats.org/officeDocument/2006/relationships/hyperlink" Target="https://pandia.ru/text/category/vzaimoponimanie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andia.ru/text/category/1_klass/" TargetMode="External"/><Relationship Id="rId15" Type="http://schemas.openxmlformats.org/officeDocument/2006/relationships/hyperlink" Target="https://pandia.ru/text/category/klassnij_chas/" TargetMode="External"/><Relationship Id="rId23" Type="http://schemas.openxmlformats.org/officeDocument/2006/relationships/hyperlink" Target="https://pandia.ru/text/category/klassnie_rukovoditeli/" TargetMode="External"/><Relationship Id="rId10" Type="http://schemas.openxmlformats.org/officeDocument/2006/relationships/hyperlink" Target="https://pandia.ru/text/category/4_klass/" TargetMode="External"/><Relationship Id="rId19" Type="http://schemas.openxmlformats.org/officeDocument/2006/relationships/hyperlink" Target="https://pandia.ru/text/category/klassnij_chas/" TargetMode="External"/><Relationship Id="rId4" Type="http://schemas.openxmlformats.org/officeDocument/2006/relationships/hyperlink" Target="https://pandia.ru/text/category/klassnij_chas/" TargetMode="External"/><Relationship Id="rId9" Type="http://schemas.openxmlformats.org/officeDocument/2006/relationships/hyperlink" Target="https://pandia.ru/text/category/3_klass/" TargetMode="External"/><Relationship Id="rId14" Type="http://schemas.openxmlformats.org/officeDocument/2006/relationships/hyperlink" Target="https://pandia.ru/text/category/5_klass/" TargetMode="External"/><Relationship Id="rId22" Type="http://schemas.openxmlformats.org/officeDocument/2006/relationships/hyperlink" Target="https://pandia.ru/text/category/11_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2148</Words>
  <Characters>12245</Characters>
  <Application>Microsoft Office Word</Application>
  <DocSecurity>0</DocSecurity>
  <Lines>102</Lines>
  <Paragraphs>28</Paragraphs>
  <ScaleCrop>false</ScaleCrop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3</cp:revision>
  <cp:lastPrinted>2023-12-22T03:10:00Z</cp:lastPrinted>
  <dcterms:created xsi:type="dcterms:W3CDTF">2023-12-21T13:05:00Z</dcterms:created>
  <dcterms:modified xsi:type="dcterms:W3CDTF">2023-12-22T03:10:00Z</dcterms:modified>
</cp:coreProperties>
</file>